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Subj: HEADS-UP (IFCAP) - Error Introduced with PRC*5.1*1</w:t>
      </w:r>
      <w:bookmarkStart w:id="0" w:name="_GoBack"/>
      <w:bookmarkEnd w:id="0"/>
      <w:r>
        <w:rPr>
          <w:rFonts w:ascii="r_ansi" w:eastAsiaTheme="minorHAnsi" w:hAnsi="r_ansi" w:cs="r_ansi"/>
          <w:sz w:val="20"/>
          <w:szCs w:val="20"/>
        </w:rPr>
        <w:t>89  [#1057687]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30 Jun 2015 09:08:01 -0400 (EDT)  41 lines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-------------------------------------------------------------------------------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TO:   G.SITEMANAGERS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     G.PATCH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     G.SSA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     G.CS STAFF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BACKGROUND OF ISSUE: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====================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The 'Add New Transaction (Ceiling)' [PRCB ADD NEW TRANSACTION] option. 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Sites could reach the limit of 9999 for ceiling transactions.   The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system will not restart the counter to XXXFC0000. This will show as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duplicate numbers on the running balance.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The 'Transfer From/To Control Point' [PRCB SINGLE TRANSFER] is not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setting a required variable.   This causes users to receive an 'Unable to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Make Entry  in File 410.1, Further Processing Terminated.   Contact your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Site Manager' error.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SUGGESTED ACTION: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==================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--  PRC*5.1*189 was released nationally on 05/01/2015 with a compliance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date of 06/01/2015.  Currently all sites have this patch installed into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their production accounts. On 06/29/2015 patch PRC*5.1*189 was changed to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a status of ENTERED IN ERROR. Therefore, we are requesting that all sites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back out the routine portion of the patch by installing the backup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message created prior to installation of PRC*5.1*189. There is no need to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be concerned about the new routine, PRCHNPOC and the input template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(PRCHDISCNT) that will remain on your production system. They will not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have any negative impact regarding functionality.  A replacement patch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for PRC*5.1*189 is in the works.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FOR ASSISTANCE: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===============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 xml:space="preserve">If you have any questions, please log a REMEDY ticket and a member of the </w:t>
      </w:r>
    </w:p>
    <w:p w:rsidR="00F858F1" w:rsidRDefault="00F858F1" w:rsidP="00F858F1">
      <w:pPr>
        <w:autoSpaceDE w:val="0"/>
        <w:autoSpaceDN w:val="0"/>
        <w:adjustRightInd w:val="0"/>
        <w:rPr>
          <w:rFonts w:ascii="r_ansi" w:eastAsiaTheme="minorHAnsi" w:hAnsi="r_ansi" w:cs="r_ansi"/>
          <w:sz w:val="20"/>
          <w:szCs w:val="20"/>
        </w:rPr>
      </w:pPr>
      <w:r>
        <w:rPr>
          <w:rFonts w:ascii="r_ansi" w:eastAsiaTheme="minorHAnsi" w:hAnsi="r_ansi" w:cs="r_ansi"/>
          <w:sz w:val="20"/>
          <w:szCs w:val="20"/>
        </w:rPr>
        <w:t>Product Support Financial Systems Team will assist you.</w:t>
      </w:r>
    </w:p>
    <w:sectPr w:rsidR="00F8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F1"/>
    <w:rsid w:val="00972586"/>
    <w:rsid w:val="00C67E39"/>
    <w:rsid w:val="00EB0D37"/>
    <w:rsid w:val="00F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G. Moody</dc:creator>
  <cp:lastModifiedBy>Susan G. Moody</cp:lastModifiedBy>
  <cp:revision>2</cp:revision>
  <dcterms:created xsi:type="dcterms:W3CDTF">2015-06-30T15:40:00Z</dcterms:created>
  <dcterms:modified xsi:type="dcterms:W3CDTF">2015-06-30T16:39:00Z</dcterms:modified>
</cp:coreProperties>
</file>